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ED217" w14:textId="77777777" w:rsidR="00147C35" w:rsidRDefault="00147C35" w:rsidP="00147C35">
      <w:pPr>
        <w:pStyle w:val="a3"/>
        <w:rPr>
          <w:rFonts w:ascii="小标宋"/>
        </w:rPr>
      </w:pPr>
      <w:r w:rsidRPr="008F17A6">
        <w:rPr>
          <w:rFonts w:ascii="小标宋" w:hint="eastAsia"/>
        </w:rPr>
        <w:t>2022年度重要学术会议专家提名表</w:t>
      </w:r>
    </w:p>
    <w:p w14:paraId="5FF28A2C" w14:textId="52FB6F6F" w:rsidR="00147C35" w:rsidRPr="008F17A6" w:rsidRDefault="00147C35" w:rsidP="00147C35">
      <w:pPr>
        <w:pStyle w:val="a3"/>
        <w:rPr>
          <w:rFonts w:ascii="小标宋"/>
        </w:rPr>
      </w:pPr>
      <w:r>
        <w:rPr>
          <w:rFonts w:ascii="小标宋" w:hint="eastAsia"/>
        </w:rPr>
        <w:t>（样表）</w:t>
      </w:r>
    </w:p>
    <w:p w14:paraId="76ABB490" w14:textId="77777777" w:rsidR="00147C35" w:rsidRDefault="00147C35" w:rsidP="00147C35">
      <w:pPr>
        <w:keepNext/>
        <w:keepLines/>
        <w:spacing w:before="100" w:after="100" w:line="560" w:lineRule="exact"/>
        <w:ind w:firstLine="640"/>
        <w:outlineLvl w:val="0"/>
        <w:rPr>
          <w:rFonts w:ascii="黑体" w:eastAsia="黑体" w:hAnsi="黑体"/>
          <w:bCs/>
          <w:kern w:val="44"/>
          <w:szCs w:val="44"/>
        </w:rPr>
      </w:pPr>
      <w:r>
        <w:rPr>
          <w:rFonts w:ascii="黑体" w:eastAsia="黑体" w:hAnsi="黑体" w:hint="eastAsia"/>
          <w:bCs/>
          <w:kern w:val="44"/>
          <w:szCs w:val="44"/>
        </w:rPr>
        <w:t>一</w:t>
      </w:r>
      <w:r>
        <w:rPr>
          <w:rFonts w:ascii="黑体" w:eastAsia="黑体" w:hAnsi="黑体"/>
          <w:bCs/>
          <w:kern w:val="44"/>
          <w:szCs w:val="44"/>
        </w:rPr>
        <w:t>、</w:t>
      </w:r>
      <w:r>
        <w:rPr>
          <w:rFonts w:ascii="黑体" w:eastAsia="黑体" w:hAnsi="黑体" w:hint="eastAsia"/>
          <w:bCs/>
          <w:kern w:val="44"/>
          <w:szCs w:val="44"/>
        </w:rPr>
        <w:t>说明</w:t>
      </w:r>
    </w:p>
    <w:p w14:paraId="343AFECF" w14:textId="77777777" w:rsidR="00147C35" w:rsidRDefault="00147C35" w:rsidP="00147C35">
      <w:pPr>
        <w:spacing w:line="560" w:lineRule="exact"/>
        <w:ind w:firstLine="640"/>
        <w:rPr>
          <w:rFonts w:hAnsi="仿宋_GB2312"/>
          <w:szCs w:val="32"/>
        </w:rPr>
      </w:pPr>
      <w:r>
        <w:rPr>
          <w:rFonts w:hAnsi="仿宋_GB2312" w:hint="eastAsia"/>
        </w:rPr>
        <w:t>1.</w:t>
      </w:r>
      <w:r>
        <w:rPr>
          <w:rFonts w:hAnsi="仿宋_GB2312" w:hint="eastAsia"/>
          <w:szCs w:val="32"/>
        </w:rPr>
        <w:t>提名会议应是202</w:t>
      </w:r>
      <w:r>
        <w:rPr>
          <w:rFonts w:hAnsi="仿宋_GB2312"/>
          <w:szCs w:val="32"/>
        </w:rPr>
        <w:t>2</w:t>
      </w:r>
      <w:r>
        <w:rPr>
          <w:rFonts w:hAnsi="仿宋_GB2312" w:hint="eastAsia"/>
          <w:szCs w:val="32"/>
        </w:rPr>
        <w:t>年1月1日至202</w:t>
      </w:r>
      <w:r>
        <w:rPr>
          <w:rFonts w:hAnsi="仿宋_GB2312"/>
          <w:szCs w:val="32"/>
        </w:rPr>
        <w:t>2</w:t>
      </w:r>
      <w:r>
        <w:rPr>
          <w:rFonts w:hAnsi="仿宋_GB2312" w:hint="eastAsia"/>
          <w:szCs w:val="32"/>
        </w:rPr>
        <w:t>年12月31日举办的，在全球范围内，面向科技领域召开的学术会议，包括机制性会议和单次会议。</w:t>
      </w:r>
    </w:p>
    <w:p w14:paraId="564E26D6" w14:textId="77777777" w:rsidR="00147C35" w:rsidRDefault="00147C35" w:rsidP="00147C35">
      <w:pPr>
        <w:spacing w:line="560" w:lineRule="exact"/>
        <w:ind w:firstLine="640"/>
        <w:contextualSpacing/>
        <w:rPr>
          <w:rFonts w:hAnsi="仿宋_GB2312"/>
          <w:szCs w:val="32"/>
        </w:rPr>
      </w:pPr>
      <w:r>
        <w:rPr>
          <w:rFonts w:hAnsi="仿宋_GB2312" w:hint="eastAsia"/>
          <w:szCs w:val="32"/>
        </w:rPr>
        <w:t>2.机制性会议为截至202</w:t>
      </w:r>
      <w:r>
        <w:rPr>
          <w:rFonts w:hAnsi="仿宋_GB2312"/>
          <w:szCs w:val="32"/>
        </w:rPr>
        <w:t>1</w:t>
      </w:r>
      <w:r>
        <w:rPr>
          <w:rFonts w:hAnsi="仿宋_GB2312" w:hint="eastAsia"/>
          <w:szCs w:val="32"/>
        </w:rPr>
        <w:t>年12月31日，已连续举办两届及以上，且在202</w:t>
      </w:r>
      <w:r>
        <w:rPr>
          <w:rFonts w:hAnsi="仿宋_GB2312"/>
          <w:szCs w:val="32"/>
        </w:rPr>
        <w:t>2</w:t>
      </w:r>
      <w:r>
        <w:rPr>
          <w:rFonts w:hAnsi="仿宋_GB2312" w:hint="eastAsia"/>
          <w:szCs w:val="32"/>
        </w:rPr>
        <w:t>年1月1日至12月31日内计划召开的会议。</w:t>
      </w:r>
    </w:p>
    <w:p w14:paraId="0F34BF34" w14:textId="77777777" w:rsidR="00147C35" w:rsidRDefault="00147C35" w:rsidP="00147C35">
      <w:pPr>
        <w:spacing w:line="560" w:lineRule="exact"/>
        <w:ind w:firstLine="640"/>
        <w:contextualSpacing/>
        <w:rPr>
          <w:rFonts w:hAnsi="仿宋_GB2312"/>
          <w:szCs w:val="32"/>
        </w:rPr>
      </w:pPr>
      <w:r>
        <w:rPr>
          <w:rFonts w:hAnsi="仿宋_GB2312" w:hint="eastAsia"/>
          <w:szCs w:val="32"/>
        </w:rPr>
        <w:t>3.单次会议指仅在202</w:t>
      </w:r>
      <w:r>
        <w:rPr>
          <w:rFonts w:hAnsi="仿宋_GB2312"/>
          <w:szCs w:val="32"/>
        </w:rPr>
        <w:t>2</w:t>
      </w:r>
      <w:r>
        <w:rPr>
          <w:rFonts w:hAnsi="仿宋_GB2312" w:hint="eastAsia"/>
          <w:szCs w:val="32"/>
        </w:rPr>
        <w:t>年1月1日至12月31日内召开的会议。</w:t>
      </w:r>
    </w:p>
    <w:p w14:paraId="7597F119" w14:textId="77777777" w:rsidR="00147C35" w:rsidRPr="000E0400" w:rsidRDefault="00147C35" w:rsidP="00147C35">
      <w:pPr>
        <w:spacing w:line="560" w:lineRule="exact"/>
        <w:ind w:firstLine="640"/>
        <w:contextualSpacing/>
        <w:rPr>
          <w:rFonts w:hAnsi="仿宋_GB2312"/>
          <w:szCs w:val="32"/>
        </w:rPr>
      </w:pPr>
      <w:r>
        <w:rPr>
          <w:rFonts w:hAnsi="仿宋_GB2312"/>
          <w:szCs w:val="32"/>
        </w:rPr>
        <w:t>4.</w:t>
      </w:r>
      <w:r w:rsidRPr="00522037">
        <w:rPr>
          <w:rFonts w:hAnsi="仿宋_GB2312" w:hint="eastAsia"/>
          <w:szCs w:val="32"/>
        </w:rPr>
        <w:t>培训班、教学研讨会、周年纪念活动、博览会等不在</w:t>
      </w:r>
      <w:r>
        <w:rPr>
          <w:rFonts w:hAnsi="仿宋_GB2312" w:hint="eastAsia"/>
          <w:szCs w:val="32"/>
        </w:rPr>
        <w:t>本次重要学术会议推荐</w:t>
      </w:r>
      <w:r w:rsidRPr="00522037">
        <w:rPr>
          <w:rFonts w:hAnsi="仿宋_GB2312" w:hint="eastAsia"/>
          <w:szCs w:val="32"/>
        </w:rPr>
        <w:t>范围之内。</w:t>
      </w:r>
    </w:p>
    <w:p w14:paraId="610949A9" w14:textId="77777777" w:rsidR="00147C35" w:rsidRDefault="00147C35" w:rsidP="00147C35">
      <w:pPr>
        <w:keepNext/>
        <w:keepLines/>
        <w:spacing w:before="100" w:after="100" w:line="560" w:lineRule="exact"/>
        <w:ind w:firstLine="640"/>
        <w:outlineLvl w:val="0"/>
        <w:rPr>
          <w:rFonts w:ascii="黑体" w:eastAsia="黑体" w:hAnsi="黑体"/>
          <w:bCs/>
          <w:kern w:val="44"/>
          <w:szCs w:val="44"/>
        </w:rPr>
      </w:pPr>
      <w:r>
        <w:rPr>
          <w:rFonts w:ascii="黑体" w:eastAsia="黑体" w:hAnsi="黑体" w:hint="eastAsia"/>
          <w:bCs/>
          <w:kern w:val="44"/>
          <w:szCs w:val="44"/>
        </w:rPr>
        <w:t>二</w:t>
      </w:r>
      <w:r>
        <w:rPr>
          <w:rFonts w:ascii="黑体" w:eastAsia="黑体" w:hAnsi="黑体"/>
          <w:bCs/>
          <w:kern w:val="44"/>
          <w:szCs w:val="44"/>
        </w:rPr>
        <w:t>、专家个人信息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0"/>
        <w:gridCol w:w="2490"/>
      </w:tblGrid>
      <w:tr w:rsidR="00147C35" w14:paraId="57B0C9EE" w14:textId="77777777" w:rsidTr="004018F0">
        <w:tc>
          <w:tcPr>
            <w:tcW w:w="2490" w:type="dxa"/>
          </w:tcPr>
          <w:p w14:paraId="3C5BC2B8" w14:textId="77777777" w:rsidR="00147C35" w:rsidRDefault="00147C35" w:rsidP="004018F0">
            <w:pPr>
              <w:ind w:firstLineChars="0" w:firstLine="0"/>
            </w:pPr>
            <w:r>
              <w:rPr>
                <w:rFonts w:hint="eastAsia"/>
              </w:rPr>
              <w:t>姓名</w:t>
            </w:r>
          </w:p>
        </w:tc>
        <w:tc>
          <w:tcPr>
            <w:tcW w:w="2490" w:type="dxa"/>
          </w:tcPr>
          <w:p w14:paraId="2749DD05" w14:textId="77777777" w:rsidR="00147C35" w:rsidRDefault="00147C35" w:rsidP="004018F0">
            <w:pPr>
              <w:ind w:firstLineChars="0" w:firstLine="0"/>
            </w:pPr>
          </w:p>
        </w:tc>
      </w:tr>
      <w:tr w:rsidR="00147C35" w14:paraId="2DCD85F8" w14:textId="77777777" w:rsidTr="004018F0">
        <w:tc>
          <w:tcPr>
            <w:tcW w:w="2490" w:type="dxa"/>
          </w:tcPr>
          <w:p w14:paraId="343F8362" w14:textId="77777777" w:rsidR="00147C35" w:rsidRDefault="00147C35" w:rsidP="004018F0">
            <w:pPr>
              <w:ind w:firstLineChars="0" w:firstLine="0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2490" w:type="dxa"/>
          </w:tcPr>
          <w:p w14:paraId="03A00ADE" w14:textId="77777777" w:rsidR="00147C35" w:rsidRDefault="00147C35" w:rsidP="004018F0">
            <w:pPr>
              <w:ind w:firstLineChars="0" w:firstLine="0"/>
            </w:pPr>
          </w:p>
        </w:tc>
      </w:tr>
    </w:tbl>
    <w:p w14:paraId="40995216" w14:textId="77777777" w:rsidR="00147C35" w:rsidRDefault="00147C35" w:rsidP="00147C35">
      <w:pPr>
        <w:keepNext/>
        <w:keepLines/>
        <w:spacing w:before="100" w:after="100" w:line="580" w:lineRule="atLeast"/>
        <w:ind w:firstLine="640"/>
        <w:outlineLvl w:val="0"/>
        <w:rPr>
          <w:rFonts w:eastAsia="黑体"/>
          <w:bCs/>
          <w:kern w:val="44"/>
          <w:szCs w:val="44"/>
        </w:rPr>
      </w:pPr>
      <w:r>
        <w:rPr>
          <w:rFonts w:eastAsia="黑体" w:hint="eastAsia"/>
          <w:bCs/>
          <w:kern w:val="44"/>
          <w:szCs w:val="44"/>
        </w:rPr>
        <w:t>三</w:t>
      </w:r>
      <w:r>
        <w:rPr>
          <w:rFonts w:eastAsia="黑体"/>
          <w:bCs/>
          <w:kern w:val="44"/>
          <w:szCs w:val="44"/>
        </w:rPr>
        <w:t>、提名会议</w:t>
      </w:r>
      <w:r>
        <w:rPr>
          <w:rFonts w:eastAsia="黑体" w:hint="eastAsia"/>
          <w:bCs/>
          <w:kern w:val="44"/>
          <w:szCs w:val="44"/>
        </w:rPr>
        <w:t>（不限</w:t>
      </w:r>
      <w:r>
        <w:rPr>
          <w:rFonts w:eastAsia="黑体"/>
          <w:bCs/>
          <w:kern w:val="44"/>
          <w:szCs w:val="44"/>
        </w:rPr>
        <w:t>数量</w:t>
      </w:r>
      <w:r>
        <w:rPr>
          <w:rFonts w:eastAsia="黑体" w:hint="eastAsia"/>
          <w:bCs/>
          <w:kern w:val="44"/>
          <w:szCs w:val="4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2717"/>
        <w:gridCol w:w="4705"/>
      </w:tblGrid>
      <w:tr w:rsidR="00147C35" w14:paraId="102ED6F3" w14:textId="77777777" w:rsidTr="004018F0">
        <w:tc>
          <w:tcPr>
            <w:tcW w:w="874" w:type="dxa"/>
          </w:tcPr>
          <w:p w14:paraId="54EEEB69" w14:textId="77777777" w:rsidR="00147C35" w:rsidRDefault="00147C35" w:rsidP="004018F0">
            <w:pPr>
              <w:ind w:firstLineChars="0" w:firstLine="0"/>
            </w:pPr>
            <w:r>
              <w:rPr>
                <w:rFonts w:hint="eastAsia"/>
              </w:rPr>
              <w:t>序号</w:t>
            </w:r>
          </w:p>
        </w:tc>
        <w:tc>
          <w:tcPr>
            <w:tcW w:w="2717" w:type="dxa"/>
          </w:tcPr>
          <w:p w14:paraId="6CC9F7AE" w14:textId="77777777" w:rsidR="00147C35" w:rsidRDefault="00147C35" w:rsidP="004018F0">
            <w:pPr>
              <w:ind w:firstLineChars="0" w:firstLine="0"/>
            </w:pPr>
            <w:r>
              <w:rPr>
                <w:rFonts w:hint="eastAsia"/>
              </w:rPr>
              <w:t>会议</w:t>
            </w:r>
            <w:r>
              <w:t>名称</w:t>
            </w:r>
          </w:p>
        </w:tc>
        <w:tc>
          <w:tcPr>
            <w:tcW w:w="4705" w:type="dxa"/>
          </w:tcPr>
          <w:p w14:paraId="1B2FB491" w14:textId="77777777" w:rsidR="00147C35" w:rsidRDefault="00147C35" w:rsidP="004018F0">
            <w:pPr>
              <w:ind w:firstLineChars="0" w:firstLine="0"/>
            </w:pPr>
            <w:r>
              <w:rPr>
                <w:rFonts w:hint="eastAsia"/>
              </w:rPr>
              <w:t>推荐理由</w:t>
            </w:r>
          </w:p>
        </w:tc>
      </w:tr>
      <w:tr w:rsidR="00147C35" w14:paraId="55B44906" w14:textId="77777777" w:rsidTr="004018F0">
        <w:tc>
          <w:tcPr>
            <w:tcW w:w="874" w:type="dxa"/>
          </w:tcPr>
          <w:p w14:paraId="6FF8EB8F" w14:textId="77777777" w:rsidR="00147C35" w:rsidRDefault="00147C35" w:rsidP="004018F0">
            <w:pPr>
              <w:ind w:firstLineChars="0" w:firstLine="0"/>
              <w:rPr>
                <w:rFonts w:hAnsi="仿宋_GB2312" w:cs="仿宋_GB2312"/>
              </w:rPr>
            </w:pPr>
            <w:r>
              <w:rPr>
                <w:rFonts w:hAnsi="仿宋_GB2312" w:cs="仿宋_GB2312" w:hint="eastAsia"/>
              </w:rPr>
              <w:t>1</w:t>
            </w:r>
          </w:p>
        </w:tc>
        <w:tc>
          <w:tcPr>
            <w:tcW w:w="2717" w:type="dxa"/>
          </w:tcPr>
          <w:p w14:paraId="3B71D17F" w14:textId="77777777" w:rsidR="00147C35" w:rsidRDefault="00147C35" w:rsidP="004018F0">
            <w:pPr>
              <w:ind w:firstLineChars="0" w:firstLine="0"/>
              <w:rPr>
                <w:rFonts w:hAnsi="仿宋_GB2312" w:cs="仿宋_GB2312"/>
              </w:rPr>
            </w:pPr>
          </w:p>
        </w:tc>
        <w:tc>
          <w:tcPr>
            <w:tcW w:w="4705" w:type="dxa"/>
          </w:tcPr>
          <w:p w14:paraId="187EDB6B" w14:textId="77777777" w:rsidR="00147C35" w:rsidRDefault="00147C35" w:rsidP="004018F0">
            <w:pPr>
              <w:ind w:firstLineChars="0" w:firstLine="0"/>
              <w:rPr>
                <w:rFonts w:hAnsi="仿宋_GB2312" w:cs="仿宋_GB2312"/>
              </w:rPr>
            </w:pPr>
          </w:p>
        </w:tc>
      </w:tr>
      <w:tr w:rsidR="00147C35" w14:paraId="33D11BF1" w14:textId="77777777" w:rsidTr="004018F0">
        <w:tc>
          <w:tcPr>
            <w:tcW w:w="874" w:type="dxa"/>
          </w:tcPr>
          <w:p w14:paraId="171A80FD" w14:textId="7829C184" w:rsidR="00147C35" w:rsidRDefault="00147C35" w:rsidP="004018F0">
            <w:pPr>
              <w:ind w:firstLineChars="0" w:firstLine="0"/>
              <w:rPr>
                <w:rFonts w:hAnsi="仿宋_GB2312" w:cs="仿宋_GB2312" w:hint="eastAsia"/>
              </w:rPr>
            </w:pPr>
            <w:r>
              <w:rPr>
                <w:rFonts w:hAnsi="仿宋_GB2312" w:cs="仿宋_GB2312" w:hint="eastAsia"/>
              </w:rPr>
              <w:t>2</w:t>
            </w:r>
          </w:p>
        </w:tc>
        <w:tc>
          <w:tcPr>
            <w:tcW w:w="2717" w:type="dxa"/>
          </w:tcPr>
          <w:p w14:paraId="6ED315AA" w14:textId="77777777" w:rsidR="00147C35" w:rsidRDefault="00147C35" w:rsidP="004018F0">
            <w:pPr>
              <w:ind w:firstLineChars="0" w:firstLine="0"/>
              <w:rPr>
                <w:rFonts w:hAnsi="仿宋_GB2312" w:cs="仿宋_GB2312"/>
              </w:rPr>
            </w:pPr>
          </w:p>
        </w:tc>
        <w:tc>
          <w:tcPr>
            <w:tcW w:w="4705" w:type="dxa"/>
          </w:tcPr>
          <w:p w14:paraId="32F31DF5" w14:textId="77777777" w:rsidR="00147C35" w:rsidRDefault="00147C35" w:rsidP="004018F0">
            <w:pPr>
              <w:ind w:firstLineChars="0" w:firstLine="0"/>
              <w:rPr>
                <w:rFonts w:hAnsi="仿宋_GB2312" w:cs="仿宋_GB2312"/>
              </w:rPr>
            </w:pPr>
          </w:p>
        </w:tc>
      </w:tr>
    </w:tbl>
    <w:p w14:paraId="0C798C0A" w14:textId="77777777" w:rsidR="0063008A" w:rsidRDefault="0063008A" w:rsidP="00147C35">
      <w:pPr>
        <w:ind w:firstLineChars="0" w:firstLine="0"/>
        <w:rPr>
          <w:rFonts w:hint="eastAsia"/>
        </w:rPr>
      </w:pPr>
    </w:p>
    <w:sectPr w:rsidR="0063008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3624251"/>
      <w:docPartObj>
        <w:docPartGallery w:val="AutoText"/>
      </w:docPartObj>
    </w:sdtPr>
    <w:sdtEndPr>
      <w:rPr>
        <w:rFonts w:ascii="宋体" w:eastAsia="宋体" w:hAnsi="宋体"/>
        <w:sz w:val="28"/>
        <w:szCs w:val="28"/>
      </w:rPr>
    </w:sdtEndPr>
    <w:sdtContent>
      <w:p w14:paraId="662FDA27" w14:textId="77777777" w:rsidR="00CC7AF3" w:rsidRDefault="00147C35">
        <w:pPr>
          <w:pStyle w:val="a7"/>
          <w:ind w:firstLine="360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sz w:val="28"/>
            <w:szCs w:val="28"/>
          </w:rPr>
          <w:t xml:space="preserve"> 2 -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54D10905" w14:textId="77777777" w:rsidR="00CC7AF3" w:rsidRDefault="00147C35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5174519"/>
      <w:docPartObj>
        <w:docPartGallery w:val="AutoText"/>
      </w:docPartObj>
    </w:sdtPr>
    <w:sdtEndPr/>
    <w:sdtContent>
      <w:p w14:paraId="198B626F" w14:textId="77777777" w:rsidR="00CC7AF3" w:rsidRDefault="00147C35">
        <w:pPr>
          <w:pStyle w:val="a7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C4EF2">
          <w:rPr>
            <w:noProof/>
            <w:lang w:val="zh-CN"/>
          </w:rPr>
          <w:t>13</w:t>
        </w:r>
        <w:r>
          <w:fldChar w:fldCharType="end"/>
        </w:r>
      </w:p>
    </w:sdtContent>
  </w:sdt>
  <w:p w14:paraId="134C03E2" w14:textId="77777777" w:rsidR="00CC7AF3" w:rsidRDefault="00147C35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006F3" w14:textId="77777777" w:rsidR="00CC7AF3" w:rsidRDefault="00147C35">
    <w:pPr>
      <w:pStyle w:val="a7"/>
      <w:ind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49824" w14:textId="77777777" w:rsidR="00CC7AF3" w:rsidRDefault="00147C35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C9B4E" w14:textId="77777777" w:rsidR="00CC7AF3" w:rsidRDefault="00147C35" w:rsidP="009357DF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80887" w14:textId="77777777" w:rsidR="00CC7AF3" w:rsidRDefault="00147C35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35"/>
    <w:rsid w:val="00061F5F"/>
    <w:rsid w:val="00147C35"/>
    <w:rsid w:val="002130A2"/>
    <w:rsid w:val="004C61FE"/>
    <w:rsid w:val="0063008A"/>
    <w:rsid w:val="007D028A"/>
    <w:rsid w:val="008070B9"/>
    <w:rsid w:val="00856161"/>
    <w:rsid w:val="008C3073"/>
    <w:rsid w:val="00AA5107"/>
    <w:rsid w:val="00C7508C"/>
    <w:rsid w:val="00EB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537A0"/>
  <w15:chartTrackingRefBased/>
  <w15:docId w15:val="{003BCB65-3868-4F5B-B15D-59B0E84B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C35"/>
    <w:pPr>
      <w:widowControl w:val="0"/>
      <w:spacing w:line="580" w:lineRule="exact"/>
      <w:ind w:firstLineChars="200" w:firstLine="200"/>
      <w:jc w:val="both"/>
    </w:pPr>
    <w:rPr>
      <w:rFonts w:ascii="仿宋_GB2312" w:eastAsia="仿宋_GB2312"/>
      <w:sz w:val="32"/>
    </w:rPr>
  </w:style>
  <w:style w:type="paragraph" w:styleId="1">
    <w:name w:val="heading 1"/>
    <w:basedOn w:val="a"/>
    <w:next w:val="a"/>
    <w:link w:val="10"/>
    <w:uiPriority w:val="9"/>
    <w:qFormat/>
    <w:rsid w:val="008C3073"/>
    <w:pPr>
      <w:keepNext/>
      <w:keepLines/>
      <w:outlineLvl w:val="0"/>
    </w:pPr>
    <w:rPr>
      <w:rFonts w:ascii="黑体" w:eastAsia="黑体" w:hAnsi="Times New Roman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A5107"/>
    <w:pPr>
      <w:keepNext/>
      <w:keepLines/>
      <w:outlineLvl w:val="1"/>
    </w:pPr>
    <w:rPr>
      <w:rFonts w:ascii="楷体_GB2312" w:eastAsia="楷体_GB2312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C3073"/>
    <w:pPr>
      <w:keepNext/>
      <w:keepLines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073"/>
    <w:rPr>
      <w:rFonts w:ascii="黑体" w:eastAsia="黑体" w:hAnsi="Times New Roman"/>
      <w:bCs/>
      <w:kern w:val="44"/>
      <w:sz w:val="32"/>
      <w:szCs w:val="44"/>
    </w:rPr>
  </w:style>
  <w:style w:type="paragraph" w:styleId="a3">
    <w:name w:val="Title"/>
    <w:basedOn w:val="a"/>
    <w:next w:val="a"/>
    <w:link w:val="a4"/>
    <w:uiPriority w:val="10"/>
    <w:qFormat/>
    <w:rsid w:val="00C7508C"/>
    <w:pPr>
      <w:spacing w:after="380" w:line="720" w:lineRule="exact"/>
      <w:ind w:firstLineChars="0" w:firstLine="0"/>
      <w:contextualSpacing/>
      <w:jc w:val="center"/>
      <w:outlineLvl w:val="0"/>
    </w:pPr>
    <w:rPr>
      <w:rFonts w:asciiTheme="majorHAnsi" w:eastAsia="小标宋" w:hAnsiTheme="majorHAnsi" w:cstheme="majorBidi"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C7508C"/>
    <w:rPr>
      <w:rFonts w:asciiTheme="majorHAnsi" w:eastAsia="小标宋" w:hAnsiTheme="majorHAnsi" w:cstheme="majorBidi"/>
      <w:bCs/>
      <w:sz w:val="44"/>
      <w:szCs w:val="32"/>
    </w:rPr>
  </w:style>
  <w:style w:type="character" w:customStyle="1" w:styleId="20">
    <w:name w:val="标题 2 字符"/>
    <w:basedOn w:val="a0"/>
    <w:link w:val="2"/>
    <w:uiPriority w:val="9"/>
    <w:rsid w:val="00AA5107"/>
    <w:rPr>
      <w:rFonts w:ascii="楷体_GB2312" w:eastAsia="楷体_GB2312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8C3073"/>
    <w:rPr>
      <w:rFonts w:ascii="仿宋_GB2312" w:eastAsia="仿宋_GB2312"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qFormat/>
    <w:rsid w:val="00147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47C35"/>
    <w:rPr>
      <w:rFonts w:ascii="仿宋_GB2312" w:eastAsia="仿宋_GB2312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147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147C35"/>
    <w:rPr>
      <w:rFonts w:ascii="仿宋_GB2312"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7CA03-2858-47FC-8F2F-00448B7EA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YUXI</dc:creator>
  <cp:keywords/>
  <dc:description/>
  <cp:lastModifiedBy>YUXI</cp:lastModifiedBy>
  <cp:revision>1</cp:revision>
  <dcterms:created xsi:type="dcterms:W3CDTF">2021-10-26T06:44:00Z</dcterms:created>
  <dcterms:modified xsi:type="dcterms:W3CDTF">2021-10-26T06:46:00Z</dcterms:modified>
</cp:coreProperties>
</file>